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CB" w:rsidRDefault="00D708CB"/>
    <w:p w:rsidR="00C74BD5" w:rsidRPr="00C74BD5" w:rsidRDefault="00C74BD5" w:rsidP="00C74BD5">
      <w:pPr>
        <w:shd w:val="clear" w:color="auto" w:fill="FFFFFF"/>
        <w:spacing w:after="0" w:line="240" w:lineRule="auto"/>
        <w:textAlignment w:val="baseline"/>
        <w:outlineLvl w:val="0"/>
        <w:rPr>
          <w:rFonts w:ascii="Arial" w:eastAsia="Times New Roman" w:hAnsi="Arial" w:cs="Arial"/>
          <w:b/>
          <w:bCs/>
          <w:color w:val="4B4B4B"/>
          <w:kern w:val="36"/>
          <w:sz w:val="40"/>
          <w:szCs w:val="36"/>
        </w:rPr>
      </w:pPr>
      <w:r w:rsidRPr="00C74BD5">
        <w:rPr>
          <w:rFonts w:ascii="Arial" w:eastAsia="Times New Roman" w:hAnsi="Arial" w:cs="Arial"/>
          <w:b/>
          <w:bCs/>
          <w:color w:val="4B4B4B"/>
          <w:kern w:val="36"/>
          <w:sz w:val="40"/>
          <w:szCs w:val="36"/>
        </w:rPr>
        <w:t>3M™ Flexible Diamond Hand File 6210J</w:t>
      </w:r>
    </w:p>
    <w:p w:rsidR="00C74BD5" w:rsidRDefault="00C74BD5"/>
    <w:p w:rsidR="00C74BD5" w:rsidRPr="00C74BD5" w:rsidRDefault="00C74BD5" w:rsidP="00C74BD5">
      <w:pPr>
        <w:shd w:val="clear" w:color="auto" w:fill="FFFFFF"/>
        <w:spacing w:after="180" w:line="240" w:lineRule="auto"/>
        <w:textAlignment w:val="baseline"/>
        <w:rPr>
          <w:rFonts w:ascii="Arial" w:eastAsia="Times New Roman" w:hAnsi="Arial" w:cs="Arial"/>
          <w:b/>
          <w:bCs/>
          <w:color w:val="4B4B4B"/>
          <w:sz w:val="36"/>
          <w:szCs w:val="36"/>
        </w:rPr>
      </w:pPr>
      <w:r w:rsidRPr="00C74BD5">
        <w:rPr>
          <w:rFonts w:ascii="Arial" w:eastAsia="Times New Roman" w:hAnsi="Arial" w:cs="Arial"/>
          <w:b/>
          <w:bCs/>
          <w:color w:val="4B4B4B"/>
          <w:sz w:val="36"/>
          <w:szCs w:val="36"/>
        </w:rPr>
        <w:t>Product Details</w:t>
      </w:r>
    </w:p>
    <w:p w:rsidR="00C74BD5" w:rsidRPr="00C74BD5" w:rsidRDefault="00C74BD5" w:rsidP="00C74BD5">
      <w:pPr>
        <w:numPr>
          <w:ilvl w:val="0"/>
          <w:numId w:val="1"/>
        </w:numPr>
        <w:shd w:val="clear" w:color="auto" w:fill="FFFFFF"/>
        <w:spacing w:after="0" w:line="240" w:lineRule="auto"/>
        <w:ind w:left="300"/>
        <w:textAlignment w:val="baseline"/>
        <w:rPr>
          <w:rFonts w:ascii="Arial" w:eastAsia="Times New Roman" w:hAnsi="Arial" w:cs="Arial"/>
          <w:color w:val="4B4B4B"/>
          <w:sz w:val="24"/>
          <w:szCs w:val="24"/>
        </w:rPr>
      </w:pPr>
      <w:r w:rsidRPr="00C74BD5">
        <w:rPr>
          <w:rFonts w:ascii="Arial" w:eastAsia="Times New Roman" w:hAnsi="Arial" w:cs="Arial"/>
          <w:color w:val="4B4B4B"/>
          <w:sz w:val="24"/>
          <w:szCs w:val="24"/>
        </w:rPr>
        <w:t>Micron-graded diamond mineral delivers sharp, fast cutting action</w:t>
      </w:r>
    </w:p>
    <w:p w:rsidR="00C74BD5" w:rsidRPr="00C74BD5" w:rsidRDefault="00C74BD5" w:rsidP="00C74BD5">
      <w:pPr>
        <w:numPr>
          <w:ilvl w:val="0"/>
          <w:numId w:val="1"/>
        </w:numPr>
        <w:shd w:val="clear" w:color="auto" w:fill="FFFFFF"/>
        <w:spacing w:after="0" w:line="240" w:lineRule="auto"/>
        <w:ind w:left="300"/>
        <w:textAlignment w:val="baseline"/>
        <w:rPr>
          <w:rFonts w:ascii="Arial" w:eastAsia="Times New Roman" w:hAnsi="Arial" w:cs="Arial"/>
          <w:color w:val="4B4B4B"/>
          <w:sz w:val="24"/>
          <w:szCs w:val="24"/>
        </w:rPr>
      </w:pPr>
      <w:r w:rsidRPr="00C74BD5">
        <w:rPr>
          <w:rFonts w:ascii="Arial" w:eastAsia="Times New Roman" w:hAnsi="Arial" w:cs="Arial"/>
          <w:color w:val="4B4B4B"/>
          <w:sz w:val="24"/>
          <w:szCs w:val="24"/>
        </w:rPr>
        <w:t>Plastic handle is lightweight and ergonomically designed for operator comfort</w:t>
      </w:r>
    </w:p>
    <w:p w:rsidR="00C74BD5" w:rsidRPr="00C74BD5" w:rsidRDefault="00C74BD5" w:rsidP="00C74BD5">
      <w:pPr>
        <w:numPr>
          <w:ilvl w:val="0"/>
          <w:numId w:val="1"/>
        </w:numPr>
        <w:shd w:val="clear" w:color="auto" w:fill="FFFFFF"/>
        <w:spacing w:after="0" w:line="240" w:lineRule="auto"/>
        <w:ind w:left="300"/>
        <w:textAlignment w:val="baseline"/>
        <w:rPr>
          <w:rFonts w:ascii="Arial" w:eastAsia="Times New Roman" w:hAnsi="Arial" w:cs="Arial"/>
          <w:color w:val="4B4B4B"/>
          <w:sz w:val="24"/>
          <w:szCs w:val="24"/>
        </w:rPr>
      </w:pPr>
      <w:r w:rsidRPr="00C74BD5">
        <w:rPr>
          <w:rFonts w:ascii="Arial" w:eastAsia="Times New Roman" w:hAnsi="Arial" w:cs="Arial"/>
          <w:color w:val="4B4B4B"/>
          <w:sz w:val="24"/>
          <w:szCs w:val="24"/>
        </w:rPr>
        <w:t>Color coded by grade to help reduce error for multiple grades in a sequence</w:t>
      </w:r>
    </w:p>
    <w:p w:rsidR="00C74BD5" w:rsidRPr="00C74BD5" w:rsidRDefault="00C74BD5" w:rsidP="00C74BD5">
      <w:pPr>
        <w:numPr>
          <w:ilvl w:val="0"/>
          <w:numId w:val="1"/>
        </w:numPr>
        <w:shd w:val="clear" w:color="auto" w:fill="FFFFFF"/>
        <w:spacing w:after="0" w:line="240" w:lineRule="auto"/>
        <w:ind w:left="300"/>
        <w:textAlignment w:val="baseline"/>
        <w:rPr>
          <w:rFonts w:ascii="Arial" w:eastAsia="Times New Roman" w:hAnsi="Arial" w:cs="Arial"/>
          <w:color w:val="4B4B4B"/>
          <w:sz w:val="24"/>
          <w:szCs w:val="24"/>
        </w:rPr>
      </w:pPr>
      <w:r w:rsidRPr="00C74BD5">
        <w:rPr>
          <w:rFonts w:ascii="Arial" w:eastAsia="Times New Roman" w:hAnsi="Arial" w:cs="Arial"/>
          <w:color w:val="4B4B4B"/>
          <w:sz w:val="24"/>
          <w:szCs w:val="24"/>
        </w:rPr>
        <w:t>May be used on a variety of hard to grind substrates from non-ferrous metals to stone and glass</w:t>
      </w:r>
    </w:p>
    <w:p w:rsidR="00C74BD5" w:rsidRPr="00C74BD5" w:rsidRDefault="00C74BD5" w:rsidP="00C74BD5">
      <w:pPr>
        <w:numPr>
          <w:ilvl w:val="0"/>
          <w:numId w:val="1"/>
        </w:numPr>
        <w:shd w:val="clear" w:color="auto" w:fill="FFFFFF"/>
        <w:spacing w:after="0" w:line="240" w:lineRule="auto"/>
        <w:ind w:left="300"/>
        <w:textAlignment w:val="baseline"/>
        <w:rPr>
          <w:rFonts w:ascii="Arial" w:eastAsia="Times New Roman" w:hAnsi="Arial" w:cs="Arial"/>
          <w:color w:val="4B4B4B"/>
          <w:sz w:val="24"/>
          <w:szCs w:val="24"/>
        </w:rPr>
      </w:pPr>
      <w:r w:rsidRPr="00C74BD5">
        <w:rPr>
          <w:rFonts w:ascii="Arial" w:eastAsia="Times New Roman" w:hAnsi="Arial" w:cs="Arial"/>
          <w:color w:val="4B4B4B"/>
          <w:sz w:val="24"/>
          <w:szCs w:val="24"/>
        </w:rPr>
        <w:t>Great for deburring and finishing</w:t>
      </w:r>
    </w:p>
    <w:p w:rsidR="00C74BD5" w:rsidRPr="00C74BD5" w:rsidRDefault="00C74BD5" w:rsidP="00C74BD5">
      <w:pPr>
        <w:shd w:val="clear" w:color="auto" w:fill="FFFFFF"/>
        <w:spacing w:after="375" w:line="240" w:lineRule="auto"/>
        <w:textAlignment w:val="baseline"/>
        <w:rPr>
          <w:rFonts w:ascii="Arial" w:eastAsia="Times New Roman" w:hAnsi="Arial" w:cs="Arial"/>
          <w:color w:val="4B4B4B"/>
          <w:sz w:val="24"/>
          <w:szCs w:val="24"/>
        </w:rPr>
      </w:pPr>
      <w:r w:rsidRPr="00C74BD5">
        <w:rPr>
          <w:rFonts w:ascii="Arial" w:eastAsia="Times New Roman" w:hAnsi="Arial" w:cs="Arial"/>
          <w:color w:val="4B4B4B"/>
          <w:sz w:val="24"/>
          <w:szCs w:val="24"/>
        </w:rPr>
        <w:t>3M™ Flexible Diamond Hand File 6210J includes micron graded diamond mineral anchored to a rigid plastic file in a metal bond matrix with an open dot pattern. It's ideal for deburring and finishing non-ferrous metals, as well as stone, glass and ceramic materials.</w:t>
      </w:r>
    </w:p>
    <w:p w:rsidR="00C74BD5" w:rsidRPr="00C74BD5" w:rsidRDefault="00C74BD5" w:rsidP="00C74BD5">
      <w:pPr>
        <w:shd w:val="clear" w:color="auto" w:fill="FFFFFF"/>
        <w:spacing w:after="150" w:line="240" w:lineRule="auto"/>
        <w:textAlignment w:val="baseline"/>
        <w:rPr>
          <w:rFonts w:ascii="Arial" w:eastAsia="Times New Roman" w:hAnsi="Arial" w:cs="Arial"/>
          <w:color w:val="4B4B4B"/>
          <w:sz w:val="24"/>
          <w:szCs w:val="24"/>
        </w:rPr>
      </w:pPr>
      <w:r>
        <w:rPr>
          <w:rFonts w:ascii="Arial" w:eastAsia="Times New Roman" w:hAnsi="Arial" w:cs="Arial"/>
          <w:noProof/>
          <w:color w:val="4B4B4B"/>
          <w:sz w:val="24"/>
          <w:szCs w:val="24"/>
        </w:rPr>
        <w:drawing>
          <wp:inline distT="0" distB="0" distL="0" distR="0">
            <wp:extent cx="3810000" cy="2964180"/>
            <wp:effectExtent l="0" t="0" r="0" b="7620"/>
            <wp:docPr id="1" name="Picture 1" descr="3M™ Flexible Diamond Hand File 621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 Flexible Diamond Hand File 6210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64180"/>
                    </a:xfrm>
                    <a:prstGeom prst="rect">
                      <a:avLst/>
                    </a:prstGeom>
                    <a:noFill/>
                    <a:ln>
                      <a:noFill/>
                    </a:ln>
                  </pic:spPr>
                </pic:pic>
              </a:graphicData>
            </a:graphic>
          </wp:inline>
        </w:drawing>
      </w:r>
      <w:r w:rsidRPr="00C74BD5">
        <w:rPr>
          <w:rFonts w:ascii="Arial" w:eastAsia="Times New Roman" w:hAnsi="Arial" w:cs="Arial"/>
          <w:color w:val="4B4B4B"/>
          <w:sz w:val="24"/>
          <w:szCs w:val="24"/>
        </w:rPr>
        <w:br/>
      </w:r>
      <w:r w:rsidRPr="00C74BD5">
        <w:rPr>
          <w:rFonts w:ascii="Arial" w:eastAsia="Times New Roman" w:hAnsi="Arial" w:cs="Arial"/>
          <w:i/>
          <w:iCs/>
          <w:color w:val="4B4B4B"/>
          <w:sz w:val="24"/>
          <w:szCs w:val="24"/>
          <w:bdr w:val="none" w:sz="0" w:space="0" w:color="auto" w:frame="1"/>
        </w:rPr>
        <w:t>Lightweight and comfortable to use</w:t>
      </w:r>
    </w:p>
    <w:p w:rsidR="00C74BD5" w:rsidRPr="00C74BD5" w:rsidRDefault="00C74BD5" w:rsidP="00C74BD5">
      <w:pPr>
        <w:shd w:val="clear" w:color="auto" w:fill="FFFFFF"/>
        <w:spacing w:after="0" w:line="240" w:lineRule="auto"/>
        <w:textAlignment w:val="baseline"/>
        <w:rPr>
          <w:rFonts w:ascii="Arial" w:eastAsia="Times New Roman" w:hAnsi="Arial" w:cs="Arial"/>
          <w:color w:val="4B4B4B"/>
          <w:sz w:val="24"/>
          <w:szCs w:val="24"/>
        </w:rPr>
      </w:pPr>
      <w:r w:rsidRPr="00C74BD5">
        <w:rPr>
          <w:rFonts w:ascii="Arial" w:eastAsia="Times New Roman" w:hAnsi="Arial" w:cs="Arial"/>
          <w:b/>
          <w:bCs/>
          <w:color w:val="4B4B4B"/>
          <w:sz w:val="24"/>
          <w:szCs w:val="24"/>
          <w:bdr w:val="none" w:sz="0" w:space="0" w:color="auto" w:frame="1"/>
        </w:rPr>
        <w:t>Combining Sharp Cutting Action with Ergonomic Design</w:t>
      </w:r>
      <w:r w:rsidRPr="00C74BD5">
        <w:rPr>
          <w:rFonts w:ascii="Arial" w:eastAsia="Times New Roman" w:hAnsi="Arial" w:cs="Arial"/>
          <w:color w:val="4B4B4B"/>
          <w:sz w:val="24"/>
          <w:szCs w:val="24"/>
        </w:rPr>
        <w:t> </w:t>
      </w:r>
      <w:r w:rsidRPr="00C74BD5">
        <w:rPr>
          <w:rFonts w:ascii="Arial" w:eastAsia="Times New Roman" w:hAnsi="Arial" w:cs="Arial"/>
          <w:color w:val="4B4B4B"/>
          <w:sz w:val="24"/>
          <w:szCs w:val="24"/>
        </w:rPr>
        <w:br/>
        <w:t>3M™ Flexible Diamond Hand File 6210J was created to help operators gain instant access to the workpiece by incorporating our diamond material into a hand-held design. For those parts that may have hard-to-reach areas or edges that may be hard to access, a hand tool sometimes proves itself to be the best solution. </w:t>
      </w:r>
      <w:r w:rsidRPr="00C74BD5">
        <w:rPr>
          <w:rFonts w:ascii="Arial" w:eastAsia="Times New Roman" w:hAnsi="Arial" w:cs="Arial"/>
          <w:color w:val="4B4B4B"/>
          <w:sz w:val="24"/>
          <w:szCs w:val="24"/>
        </w:rPr>
        <w:br/>
      </w:r>
      <w:r w:rsidRPr="00C74BD5">
        <w:rPr>
          <w:rFonts w:ascii="Arial" w:eastAsia="Times New Roman" w:hAnsi="Arial" w:cs="Arial"/>
          <w:color w:val="4B4B4B"/>
          <w:sz w:val="24"/>
          <w:szCs w:val="24"/>
        </w:rPr>
        <w:br/>
        <w:t xml:space="preserve">Our 3M™ Flexible Diamond Hand File 6210J includes all the desirable attributes operators have come to expect from our Flexible Diamond products — including sharp cutting action and responsive design — with the user-friendliness of a hand tool. The </w:t>
      </w:r>
      <w:r w:rsidRPr="00C74BD5">
        <w:rPr>
          <w:rFonts w:ascii="Arial" w:eastAsia="Times New Roman" w:hAnsi="Arial" w:cs="Arial"/>
          <w:color w:val="4B4B4B"/>
          <w:sz w:val="24"/>
          <w:szCs w:val="24"/>
        </w:rPr>
        <w:lastRenderedPageBreak/>
        <w:t>plastic handle is rigid yet lightweight. </w:t>
      </w:r>
      <w:r w:rsidRPr="00C74BD5">
        <w:rPr>
          <w:rFonts w:ascii="Arial" w:eastAsia="Times New Roman" w:hAnsi="Arial" w:cs="Arial"/>
          <w:color w:val="4B4B4B"/>
          <w:sz w:val="24"/>
          <w:szCs w:val="24"/>
        </w:rPr>
        <w:br/>
      </w:r>
      <w:r w:rsidRPr="00C74BD5">
        <w:rPr>
          <w:rFonts w:ascii="Arial" w:eastAsia="Times New Roman" w:hAnsi="Arial" w:cs="Arial"/>
          <w:color w:val="4B4B4B"/>
          <w:sz w:val="24"/>
          <w:szCs w:val="24"/>
        </w:rPr>
        <w:br/>
      </w:r>
      <w:r w:rsidRPr="00C74BD5">
        <w:rPr>
          <w:rFonts w:ascii="Arial" w:eastAsia="Times New Roman" w:hAnsi="Arial" w:cs="Arial"/>
          <w:b/>
          <w:bCs/>
          <w:color w:val="4B4B4B"/>
          <w:sz w:val="24"/>
          <w:szCs w:val="24"/>
          <w:bdr w:val="none" w:sz="0" w:space="0" w:color="auto" w:frame="1"/>
        </w:rPr>
        <w:t>Available in a Variety of Grades</w:t>
      </w:r>
      <w:r w:rsidRPr="00C74BD5">
        <w:rPr>
          <w:rFonts w:ascii="Arial" w:eastAsia="Times New Roman" w:hAnsi="Arial" w:cs="Arial"/>
          <w:color w:val="4B4B4B"/>
          <w:sz w:val="24"/>
          <w:szCs w:val="24"/>
        </w:rPr>
        <w:t> </w:t>
      </w:r>
      <w:r w:rsidRPr="00C74BD5">
        <w:rPr>
          <w:rFonts w:ascii="Arial" w:eastAsia="Times New Roman" w:hAnsi="Arial" w:cs="Arial"/>
          <w:color w:val="4B4B4B"/>
          <w:sz w:val="24"/>
          <w:szCs w:val="24"/>
        </w:rPr>
        <w:br/>
        <w:t>The diamond mineral on 3M™ Flexible Diamond Hand File 6210J is securely anchored to a plastic file with a metal bond. Metal bonds help abrasives endure repeated wear without breaking down too easily. Diamond, one of the toughest minerals, is long-lasting and cuts sharp. We offer diamond mineral in a variety of grades: 125, 74, 40 and 20 microns. In this way, operators can choose the right grade for their unique application. The hand files themselves are color coded to help operators keep track and reduce the risk for error when they're using multiple files in a sequence. </w:t>
      </w:r>
    </w:p>
    <w:p w:rsidR="00C74BD5" w:rsidRDefault="00C74BD5"/>
    <w:p w:rsidR="00C74BD5" w:rsidRDefault="00C74BD5" w:rsidP="00C74BD5">
      <w:pPr>
        <w:jc w:val="center"/>
      </w:pPr>
      <w:r>
        <w:rPr>
          <w:noProof/>
        </w:rPr>
        <mc:AlternateContent>
          <mc:Choice Requires="wps">
            <w:drawing>
              <wp:inline distT="0" distB="0" distL="0" distR="0" wp14:anchorId="6EB7B834" wp14:editId="6ABAA653">
                <wp:extent cx="304800" cy="304800"/>
                <wp:effectExtent l="0" t="0" r="0" b="0"/>
                <wp:docPr id="3" name="AutoShape 5" descr="3M(TM) Diamond Files and Hand Laps Gro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3M(TM) Diamond Files and Hand Laps Gro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loF3zYAgAA6AUAAA4AAAAAAAAAAAAAAAAALgIAAGRycy9lMm9E&#10;b2MueG1sUEsBAi0AFAAGAAgAAAAhAEyg6SzYAAAAAwEAAA8AAAAAAAAAAAAAAAAAMgUAAGRycy9k&#10;b3ducmV2LnhtbFBLBQYAAAAABAAEAPMAAAA3BgAAAAA=&#10;" filled="f" stroked="f">
                <o:lock v:ext="edit" aspectratio="t"/>
                <w10:anchorlock/>
              </v:rect>
            </w:pict>
          </mc:Fallback>
        </mc:AlternateContent>
      </w:r>
      <w:r>
        <w:rPr>
          <w:noProof/>
        </w:rPr>
        <w:drawing>
          <wp:inline distT="0" distB="0" distL="0" distR="0">
            <wp:extent cx="4175760" cy="3566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tm-diamond-files-and-hand-laps-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4646" cy="3573749"/>
                    </a:xfrm>
                    <a:prstGeom prst="rect">
                      <a:avLst/>
                    </a:prstGeom>
                  </pic:spPr>
                </pic:pic>
              </a:graphicData>
            </a:graphic>
          </wp:inline>
        </w:drawing>
      </w:r>
      <w:r>
        <w:rPr>
          <w:noProof/>
        </w:rPr>
        <mc:AlternateContent>
          <mc:Choice Requires="wps">
            <w:drawing>
              <wp:inline distT="0" distB="0" distL="0" distR="0" wp14:anchorId="658287C1" wp14:editId="0B0CB5B1">
                <wp:extent cx="304800" cy="304800"/>
                <wp:effectExtent l="0" t="0" r="0" b="0"/>
                <wp:docPr id="2" name="AutoShape 2" descr="3M(TM) Diamond Files and Hand Laps Gro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3M(TM) Diamond Files and Hand Laps Gro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rNQOtcCAADoBQAADgAAAAAAAAAAAAAAAAAuAgAAZHJzL2Uyb0Rv&#10;Yy54bWxQSwECLQAUAAYACAAAACEATKDpLNgAAAADAQAADwAAAAAAAAAAAAAAAAAxBQAAZHJzL2Rv&#10;d25yZXYueG1sUEsFBgAAAAAEAAQA8wAAADYGAAAAAA==&#10;" filled="f" stroked="f">
                <o:lock v:ext="edit" aspectratio="t"/>
                <w10:anchorlock/>
              </v:rect>
            </w:pict>
          </mc:Fallback>
        </mc:AlternateContent>
      </w:r>
      <w:bookmarkStart w:id="0" w:name="_GoBack"/>
      <w:bookmarkEnd w:id="0"/>
    </w:p>
    <w:sectPr w:rsidR="00C7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F6E"/>
    <w:multiLevelType w:val="multilevel"/>
    <w:tmpl w:val="1AF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D5"/>
    <w:rsid w:val="0012104B"/>
    <w:rsid w:val="00615D58"/>
    <w:rsid w:val="009C15F5"/>
    <w:rsid w:val="00C74BD5"/>
    <w:rsid w:val="00D7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s--pdptabdes">
    <w:name w:val="snaps--pdptabdes"/>
    <w:basedOn w:val="Normal"/>
    <w:rsid w:val="00C74B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BD5"/>
    <w:rPr>
      <w:i/>
      <w:iCs/>
    </w:rPr>
  </w:style>
  <w:style w:type="character" w:styleId="Strong">
    <w:name w:val="Strong"/>
    <w:basedOn w:val="DefaultParagraphFont"/>
    <w:uiPriority w:val="22"/>
    <w:qFormat/>
    <w:rsid w:val="00C74BD5"/>
    <w:rPr>
      <w:b/>
      <w:bCs/>
    </w:rPr>
  </w:style>
  <w:style w:type="paragraph" w:styleId="BalloonText">
    <w:name w:val="Balloon Text"/>
    <w:basedOn w:val="Normal"/>
    <w:link w:val="BalloonTextChar"/>
    <w:uiPriority w:val="99"/>
    <w:semiHidden/>
    <w:unhideWhenUsed/>
    <w:rsid w:val="00C7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D5"/>
    <w:rPr>
      <w:rFonts w:ascii="Tahoma" w:hAnsi="Tahoma" w:cs="Tahoma"/>
      <w:sz w:val="16"/>
      <w:szCs w:val="16"/>
    </w:rPr>
  </w:style>
  <w:style w:type="character" w:customStyle="1" w:styleId="Heading1Char">
    <w:name w:val="Heading 1 Char"/>
    <w:basedOn w:val="DefaultParagraphFont"/>
    <w:link w:val="Heading1"/>
    <w:uiPriority w:val="9"/>
    <w:rsid w:val="00C74BD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s--pdptabdes">
    <w:name w:val="snaps--pdptabdes"/>
    <w:basedOn w:val="Normal"/>
    <w:rsid w:val="00C74B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BD5"/>
    <w:rPr>
      <w:i/>
      <w:iCs/>
    </w:rPr>
  </w:style>
  <w:style w:type="character" w:styleId="Strong">
    <w:name w:val="Strong"/>
    <w:basedOn w:val="DefaultParagraphFont"/>
    <w:uiPriority w:val="22"/>
    <w:qFormat/>
    <w:rsid w:val="00C74BD5"/>
    <w:rPr>
      <w:b/>
      <w:bCs/>
    </w:rPr>
  </w:style>
  <w:style w:type="paragraph" w:styleId="BalloonText">
    <w:name w:val="Balloon Text"/>
    <w:basedOn w:val="Normal"/>
    <w:link w:val="BalloonTextChar"/>
    <w:uiPriority w:val="99"/>
    <w:semiHidden/>
    <w:unhideWhenUsed/>
    <w:rsid w:val="00C7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D5"/>
    <w:rPr>
      <w:rFonts w:ascii="Tahoma" w:hAnsi="Tahoma" w:cs="Tahoma"/>
      <w:sz w:val="16"/>
      <w:szCs w:val="16"/>
    </w:rPr>
  </w:style>
  <w:style w:type="character" w:customStyle="1" w:styleId="Heading1Char">
    <w:name w:val="Heading 1 Char"/>
    <w:basedOn w:val="DefaultParagraphFont"/>
    <w:link w:val="Heading1"/>
    <w:uiPriority w:val="9"/>
    <w:rsid w:val="00C74B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1930">
      <w:bodyDiv w:val="1"/>
      <w:marLeft w:val="0"/>
      <w:marRight w:val="0"/>
      <w:marTop w:val="0"/>
      <w:marBottom w:val="0"/>
      <w:divBdr>
        <w:top w:val="none" w:sz="0" w:space="0" w:color="auto"/>
        <w:left w:val="none" w:sz="0" w:space="0" w:color="auto"/>
        <w:bottom w:val="none" w:sz="0" w:space="0" w:color="auto"/>
        <w:right w:val="none" w:sz="0" w:space="0" w:color="auto"/>
      </w:divBdr>
    </w:div>
    <w:div w:id="1799684104">
      <w:bodyDiv w:val="1"/>
      <w:marLeft w:val="0"/>
      <w:marRight w:val="0"/>
      <w:marTop w:val="0"/>
      <w:marBottom w:val="0"/>
      <w:divBdr>
        <w:top w:val="none" w:sz="0" w:space="0" w:color="auto"/>
        <w:left w:val="none" w:sz="0" w:space="0" w:color="auto"/>
        <w:bottom w:val="none" w:sz="0" w:space="0" w:color="auto"/>
        <w:right w:val="none" w:sz="0" w:space="0" w:color="auto"/>
      </w:divBdr>
      <w:divsChild>
        <w:div w:id="2043699621">
          <w:marLeft w:val="0"/>
          <w:marRight w:val="0"/>
          <w:marTop w:val="0"/>
          <w:marBottom w:val="180"/>
          <w:divBdr>
            <w:top w:val="none" w:sz="0" w:space="0" w:color="auto"/>
            <w:left w:val="none" w:sz="0" w:space="0" w:color="auto"/>
            <w:bottom w:val="none" w:sz="0" w:space="0" w:color="auto"/>
            <w:right w:val="none" w:sz="0" w:space="0" w:color="auto"/>
          </w:divBdr>
        </w:div>
        <w:div w:id="541601051">
          <w:marLeft w:val="0"/>
          <w:marRight w:val="0"/>
          <w:marTop w:val="0"/>
          <w:marBottom w:val="0"/>
          <w:divBdr>
            <w:top w:val="none" w:sz="0" w:space="0" w:color="auto"/>
            <w:left w:val="none" w:sz="0" w:space="0" w:color="auto"/>
            <w:bottom w:val="none" w:sz="0" w:space="0" w:color="auto"/>
            <w:right w:val="none" w:sz="0" w:space="0" w:color="auto"/>
          </w:divBdr>
          <w:divsChild>
            <w:div w:id="1219508852">
              <w:marLeft w:val="0"/>
              <w:marRight w:val="0"/>
              <w:marTop w:val="0"/>
              <w:marBottom w:val="0"/>
              <w:divBdr>
                <w:top w:val="none" w:sz="0" w:space="0" w:color="auto"/>
                <w:left w:val="none" w:sz="0" w:space="0" w:color="auto"/>
                <w:bottom w:val="none" w:sz="0" w:space="0" w:color="auto"/>
                <w:right w:val="none" w:sz="0" w:space="0" w:color="auto"/>
              </w:divBdr>
              <w:divsChild>
                <w:div w:id="86998043">
                  <w:marLeft w:val="0"/>
                  <w:marRight w:val="0"/>
                  <w:marTop w:val="0"/>
                  <w:marBottom w:val="0"/>
                  <w:divBdr>
                    <w:top w:val="none" w:sz="0" w:space="0" w:color="auto"/>
                    <w:left w:val="none" w:sz="0" w:space="0" w:color="auto"/>
                    <w:bottom w:val="none" w:sz="0" w:space="0" w:color="auto"/>
                    <w:right w:val="none" w:sz="0" w:space="0" w:color="auto"/>
                  </w:divBdr>
                  <w:divsChild>
                    <w:div w:id="425078891">
                      <w:marLeft w:val="0"/>
                      <w:marRight w:val="0"/>
                      <w:marTop w:val="0"/>
                      <w:marBottom w:val="0"/>
                      <w:divBdr>
                        <w:top w:val="none" w:sz="0" w:space="0" w:color="auto"/>
                        <w:left w:val="none" w:sz="0" w:space="0" w:color="auto"/>
                        <w:bottom w:val="none" w:sz="0" w:space="0" w:color="auto"/>
                        <w:right w:val="none" w:sz="0" w:space="0" w:color="auto"/>
                      </w:divBdr>
                      <w:divsChild>
                        <w:div w:id="52285931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bmccandless</dc:creator>
  <cp:lastModifiedBy>bmccandless</cp:lastModifiedBy>
  <cp:revision>1</cp:revision>
  <dcterms:created xsi:type="dcterms:W3CDTF">2019-03-22T16:18:00Z</dcterms:created>
  <dcterms:modified xsi:type="dcterms:W3CDTF">2019-03-22T16:22:00Z</dcterms:modified>
</cp:coreProperties>
</file>